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3C0" w:rsidRPr="00B13F79" w:rsidRDefault="007723C0" w:rsidP="007723C0">
      <w:pPr>
        <w:pStyle w:val="a3"/>
        <w:tabs>
          <w:tab w:val="left" w:pos="0"/>
        </w:tabs>
        <w:ind w:right="-284"/>
        <w:jc w:val="center"/>
        <w:rPr>
          <w:color w:val="auto"/>
          <w:sz w:val="24"/>
          <w:szCs w:val="24"/>
        </w:rPr>
      </w:pPr>
      <w:r w:rsidRPr="00B13F79">
        <w:rPr>
          <w:color w:val="auto"/>
          <w:sz w:val="24"/>
          <w:szCs w:val="24"/>
        </w:rPr>
        <w:t>ЗАДАНИЯ ДЛЯ САМОСТОЯТЕЛЬНОЙ РАБОТЫ МАГИСТРАНТА С ПРЕПОДАВАТЕЛЕМ</w:t>
      </w:r>
    </w:p>
    <w:p w:rsidR="007723C0" w:rsidRPr="00B13F79" w:rsidRDefault="007723C0" w:rsidP="007723C0">
      <w:pPr>
        <w:pStyle w:val="a3"/>
        <w:tabs>
          <w:tab w:val="left" w:pos="180"/>
        </w:tabs>
        <w:ind w:right="-284"/>
        <w:jc w:val="center"/>
        <w:rPr>
          <w:color w:val="auto"/>
          <w:sz w:val="24"/>
          <w:szCs w:val="24"/>
        </w:rPr>
      </w:pPr>
    </w:p>
    <w:p w:rsidR="007723C0" w:rsidRPr="00B13F79" w:rsidRDefault="007723C0" w:rsidP="007723C0">
      <w:pPr>
        <w:pStyle w:val="a3"/>
        <w:tabs>
          <w:tab w:val="left" w:pos="180"/>
        </w:tabs>
        <w:ind w:right="-284" w:firstLine="567"/>
        <w:jc w:val="both"/>
        <w:rPr>
          <w:color w:val="auto"/>
          <w:sz w:val="24"/>
          <w:szCs w:val="24"/>
        </w:rPr>
      </w:pPr>
      <w:r w:rsidRPr="00B13F79">
        <w:rPr>
          <w:color w:val="auto"/>
          <w:sz w:val="24"/>
          <w:szCs w:val="24"/>
        </w:rPr>
        <w:t>Реферат</w:t>
      </w:r>
      <w:r>
        <w:rPr>
          <w:color w:val="auto"/>
          <w:sz w:val="24"/>
          <w:szCs w:val="24"/>
        </w:rPr>
        <w:t xml:space="preserve"> на тему</w:t>
      </w:r>
      <w:r w:rsidRPr="00B13F79">
        <w:rPr>
          <w:color w:val="auto"/>
          <w:sz w:val="24"/>
          <w:szCs w:val="24"/>
        </w:rPr>
        <w:t>:</w:t>
      </w:r>
    </w:p>
    <w:p w:rsidR="007723C0" w:rsidRDefault="007723C0" w:rsidP="007723C0">
      <w:pPr>
        <w:pStyle w:val="a7"/>
        <w:numPr>
          <w:ilvl w:val="0"/>
          <w:numId w:val="2"/>
        </w:numPr>
        <w:tabs>
          <w:tab w:val="left" w:pos="180"/>
        </w:tabs>
        <w:ind w:right="-284"/>
        <w:jc w:val="both"/>
      </w:pPr>
      <w:r w:rsidRPr="007723C0">
        <w:t xml:space="preserve">Анализ и сравнение данных затопления проймы реки Иртыш и прогнозирование будущих ЧС. </w:t>
      </w:r>
    </w:p>
    <w:p w:rsidR="007723C0" w:rsidRPr="007723C0" w:rsidRDefault="007723C0" w:rsidP="007723C0">
      <w:pPr>
        <w:pStyle w:val="a7"/>
        <w:numPr>
          <w:ilvl w:val="0"/>
          <w:numId w:val="2"/>
        </w:numPr>
        <w:tabs>
          <w:tab w:val="left" w:pos="180"/>
        </w:tabs>
        <w:ind w:right="-284"/>
        <w:jc w:val="both"/>
      </w:pPr>
    </w:p>
    <w:p w:rsidR="007723C0" w:rsidRPr="00B13F79" w:rsidRDefault="007723C0" w:rsidP="007723C0">
      <w:pPr>
        <w:ind w:firstLine="708"/>
        <w:jc w:val="both"/>
      </w:pPr>
      <w:r w:rsidRPr="00B13F79">
        <w:t xml:space="preserve">Отчет о выполненной работе производится согласно календарному графику контрольных мероприятий, на соответствующем СРОП занятии. </w:t>
      </w:r>
    </w:p>
    <w:p w:rsidR="007723C0" w:rsidRPr="00B13F79" w:rsidRDefault="007723C0" w:rsidP="007723C0">
      <w:pPr>
        <w:rPr>
          <w:b/>
        </w:rPr>
      </w:pPr>
    </w:p>
    <w:p w:rsidR="007723C0" w:rsidRPr="00B13F79" w:rsidRDefault="007723C0" w:rsidP="007723C0">
      <w:pPr>
        <w:widowControl w:val="0"/>
        <w:autoSpaceDE w:val="0"/>
        <w:autoSpaceDN w:val="0"/>
        <w:adjustRightInd w:val="0"/>
        <w:jc w:val="both"/>
        <w:rPr>
          <w:b/>
        </w:rPr>
      </w:pPr>
      <w:r w:rsidRPr="00B13F79">
        <w:rPr>
          <w:b/>
        </w:rPr>
        <w:t xml:space="preserve">Тема 1 </w:t>
      </w:r>
      <w:r w:rsidRPr="00B13F79">
        <w:t>Мониторинг ОС</w:t>
      </w:r>
    </w:p>
    <w:p w:rsidR="007723C0" w:rsidRPr="00B13F79" w:rsidRDefault="007723C0" w:rsidP="007723C0">
      <w:pPr>
        <w:widowControl w:val="0"/>
        <w:ind w:firstLine="708"/>
        <w:jc w:val="both"/>
      </w:pPr>
      <w:r w:rsidRPr="00B13F79">
        <w:rPr>
          <w:b/>
        </w:rPr>
        <w:t>Цель работы:</w:t>
      </w:r>
      <w:r w:rsidRPr="00B13F79">
        <w:t xml:space="preserve"> рассмотреть основные понятия дисциплины, виды, типы мониторинга</w:t>
      </w:r>
    </w:p>
    <w:p w:rsidR="007723C0" w:rsidRPr="00B13F79" w:rsidRDefault="007723C0" w:rsidP="007723C0">
      <w:pPr>
        <w:widowControl w:val="0"/>
        <w:ind w:firstLine="708"/>
        <w:jc w:val="both"/>
        <w:rPr>
          <w:b/>
        </w:rPr>
      </w:pPr>
      <w:r w:rsidRPr="00B13F79">
        <w:rPr>
          <w:b/>
        </w:rPr>
        <w:t xml:space="preserve">Необходимые материалы: </w:t>
      </w:r>
      <w:r w:rsidRPr="00B13F79">
        <w:t>учебные пособия</w:t>
      </w:r>
    </w:p>
    <w:p w:rsidR="007723C0" w:rsidRPr="00B13F79" w:rsidRDefault="007723C0" w:rsidP="007723C0">
      <w:pPr>
        <w:ind w:firstLine="567"/>
        <w:outlineLvl w:val="5"/>
        <w:rPr>
          <w:b/>
          <w:color w:val="000000"/>
        </w:rPr>
      </w:pPr>
      <w:r w:rsidRPr="00B13F79">
        <w:rPr>
          <w:b/>
          <w:bCs/>
        </w:rPr>
        <w:t xml:space="preserve">  Задания:</w:t>
      </w:r>
    </w:p>
    <w:p w:rsidR="007723C0" w:rsidRPr="00B13F79" w:rsidRDefault="007723C0" w:rsidP="007723C0">
      <w:pPr>
        <w:widowControl w:val="0"/>
        <w:autoSpaceDE w:val="0"/>
        <w:autoSpaceDN w:val="0"/>
        <w:adjustRightInd w:val="0"/>
        <w:ind w:firstLine="639"/>
        <w:jc w:val="both"/>
      </w:pPr>
      <w:r w:rsidRPr="00B13F79">
        <w:t xml:space="preserve">1 Основные понятия дисциплины. </w:t>
      </w:r>
    </w:p>
    <w:p w:rsidR="007723C0" w:rsidRPr="00B13F79" w:rsidRDefault="007723C0" w:rsidP="007723C0">
      <w:pPr>
        <w:widowControl w:val="0"/>
        <w:autoSpaceDE w:val="0"/>
        <w:autoSpaceDN w:val="0"/>
        <w:adjustRightInd w:val="0"/>
        <w:ind w:firstLine="639"/>
        <w:jc w:val="both"/>
      </w:pPr>
      <w:r w:rsidRPr="00B13F79">
        <w:t>2 Виды мониторинга ОС</w:t>
      </w:r>
    </w:p>
    <w:p w:rsidR="007723C0" w:rsidRPr="00B13F79" w:rsidRDefault="007723C0" w:rsidP="007723C0">
      <w:pPr>
        <w:widowControl w:val="0"/>
        <w:autoSpaceDE w:val="0"/>
        <w:autoSpaceDN w:val="0"/>
        <w:adjustRightInd w:val="0"/>
        <w:ind w:firstLine="639"/>
        <w:jc w:val="both"/>
      </w:pPr>
      <w:r w:rsidRPr="00B13F79">
        <w:t>3 Типы мониторинга окружающей среды.</w:t>
      </w:r>
    </w:p>
    <w:p w:rsidR="007723C0" w:rsidRPr="00B13F79" w:rsidRDefault="007723C0" w:rsidP="007723C0">
      <w:pPr>
        <w:pStyle w:val="a5"/>
        <w:rPr>
          <w:bCs/>
          <w:sz w:val="24"/>
          <w:szCs w:val="24"/>
        </w:rPr>
      </w:pPr>
      <w:r w:rsidRPr="00B13F79">
        <w:rPr>
          <w:b/>
          <w:sz w:val="24"/>
          <w:szCs w:val="24"/>
        </w:rPr>
        <w:t xml:space="preserve">Форма проведения: </w:t>
      </w:r>
      <w:r w:rsidRPr="00B13F79">
        <w:rPr>
          <w:bCs/>
          <w:sz w:val="24"/>
          <w:szCs w:val="24"/>
        </w:rPr>
        <w:t>опрос, обсуждение.</w:t>
      </w:r>
    </w:p>
    <w:p w:rsidR="007723C0" w:rsidRPr="00B13F79" w:rsidRDefault="007723C0" w:rsidP="007723C0">
      <w:pPr>
        <w:pStyle w:val="a5"/>
        <w:rPr>
          <w:sz w:val="24"/>
          <w:szCs w:val="24"/>
        </w:rPr>
      </w:pPr>
      <w:r w:rsidRPr="00B13F79">
        <w:rPr>
          <w:b/>
          <w:sz w:val="24"/>
          <w:szCs w:val="24"/>
        </w:rPr>
        <w:t>Методические рекомендации к выполнению:</w:t>
      </w:r>
      <w:r w:rsidRPr="00B13F79">
        <w:rPr>
          <w:bCs/>
          <w:sz w:val="24"/>
          <w:szCs w:val="24"/>
        </w:rPr>
        <w:t xml:space="preserve"> </w:t>
      </w:r>
      <w:r w:rsidRPr="00B13F79">
        <w:rPr>
          <w:sz w:val="24"/>
          <w:szCs w:val="24"/>
        </w:rPr>
        <w:t>подготовить конспект, по которому будет проведен опрос.</w:t>
      </w:r>
    </w:p>
    <w:p w:rsidR="007723C0" w:rsidRPr="00B13F79" w:rsidRDefault="007723C0" w:rsidP="007723C0">
      <w:pPr>
        <w:shd w:val="clear" w:color="auto" w:fill="FFFFFF"/>
        <w:ind w:left="66" w:firstLine="474"/>
        <w:jc w:val="both"/>
        <w:rPr>
          <w:b/>
        </w:rPr>
      </w:pPr>
    </w:p>
    <w:p w:rsidR="007723C0" w:rsidRPr="00B13F79" w:rsidRDefault="007723C0" w:rsidP="007723C0">
      <w:pPr>
        <w:pStyle w:val="a3"/>
        <w:tabs>
          <w:tab w:val="left" w:pos="0"/>
        </w:tabs>
        <w:jc w:val="center"/>
        <w:rPr>
          <w:color w:val="auto"/>
          <w:sz w:val="24"/>
          <w:szCs w:val="24"/>
        </w:rPr>
      </w:pPr>
      <w:r w:rsidRPr="00B13F79">
        <w:rPr>
          <w:color w:val="auto"/>
          <w:sz w:val="24"/>
          <w:szCs w:val="24"/>
        </w:rPr>
        <w:t>СПИСОК ЛИТЕРАТУРЫ</w:t>
      </w:r>
    </w:p>
    <w:p w:rsidR="007723C0" w:rsidRPr="00B13F79" w:rsidRDefault="007723C0" w:rsidP="007723C0">
      <w:pPr>
        <w:pStyle w:val="a3"/>
        <w:ind w:left="360"/>
        <w:jc w:val="center"/>
        <w:rPr>
          <w:sz w:val="24"/>
          <w:szCs w:val="24"/>
        </w:rPr>
      </w:pPr>
    </w:p>
    <w:p w:rsidR="007723C0" w:rsidRPr="00B13F79" w:rsidRDefault="007723C0" w:rsidP="007723C0">
      <w:pPr>
        <w:pStyle w:val="a3"/>
        <w:jc w:val="center"/>
        <w:rPr>
          <w:color w:val="auto"/>
          <w:sz w:val="24"/>
          <w:szCs w:val="24"/>
        </w:rPr>
      </w:pPr>
      <w:r w:rsidRPr="00B13F79">
        <w:rPr>
          <w:color w:val="auto"/>
          <w:sz w:val="24"/>
          <w:szCs w:val="24"/>
        </w:rPr>
        <w:t xml:space="preserve">Основная литература </w:t>
      </w:r>
    </w:p>
    <w:p w:rsidR="007723C0" w:rsidRPr="00B13F79" w:rsidRDefault="007723C0" w:rsidP="007723C0">
      <w:pPr>
        <w:pStyle w:val="a3"/>
        <w:ind w:left="360"/>
        <w:jc w:val="center"/>
        <w:rPr>
          <w:sz w:val="24"/>
          <w:szCs w:val="24"/>
        </w:rPr>
      </w:pPr>
    </w:p>
    <w:p w:rsidR="007723C0" w:rsidRPr="00B13F79" w:rsidRDefault="007723C0" w:rsidP="007723C0">
      <w:pPr>
        <w:pStyle w:val="a7"/>
        <w:numPr>
          <w:ilvl w:val="0"/>
          <w:numId w:val="1"/>
        </w:numPr>
        <w:tabs>
          <w:tab w:val="left" w:pos="284"/>
        </w:tabs>
        <w:spacing w:after="200"/>
        <w:ind w:left="0" w:firstLine="709"/>
        <w:jc w:val="both"/>
        <w:rPr>
          <w:lang w:val="en-US"/>
        </w:rPr>
      </w:pPr>
      <w:r w:rsidRPr="00B13F79">
        <w:rPr>
          <w:lang w:val="en-US"/>
        </w:rPr>
        <w:t xml:space="preserve">M. </w:t>
      </w:r>
      <w:proofErr w:type="spellStart"/>
      <w:r w:rsidRPr="00B13F79">
        <w:rPr>
          <w:lang w:val="en-US"/>
        </w:rPr>
        <w:t>Konecny</w:t>
      </w:r>
      <w:proofErr w:type="spellEnd"/>
      <w:r w:rsidRPr="00B13F79">
        <w:rPr>
          <w:lang w:val="en-US"/>
        </w:rPr>
        <w:t xml:space="preserve">, S. </w:t>
      </w:r>
      <w:proofErr w:type="spellStart"/>
      <w:r w:rsidRPr="00B13F79">
        <w:rPr>
          <w:lang w:val="en-US"/>
        </w:rPr>
        <w:t>Zlatova</w:t>
      </w:r>
      <w:proofErr w:type="spellEnd"/>
      <w:r w:rsidRPr="00B13F79">
        <w:rPr>
          <w:lang w:val="en-US"/>
        </w:rPr>
        <w:t>. Geographic information and cartography for risk and crisis management. – Springer, 2010. -  451c.</w:t>
      </w:r>
    </w:p>
    <w:p w:rsidR="007723C0" w:rsidRPr="00B13F79" w:rsidRDefault="007723C0" w:rsidP="007723C0">
      <w:pPr>
        <w:pStyle w:val="a7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200"/>
        <w:ind w:left="0"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Трубина Л.К. </w:t>
      </w:r>
      <w:proofErr w:type="spellStart"/>
      <w:r w:rsidRPr="00B13F79">
        <w:rPr>
          <w:rFonts w:eastAsiaTheme="minorEastAsia"/>
          <w:lang w:eastAsia="ko-KR"/>
        </w:rPr>
        <w:t>Геоинформационные</w:t>
      </w:r>
      <w:proofErr w:type="spellEnd"/>
      <w:r w:rsidRPr="00B13F79">
        <w:rPr>
          <w:rFonts w:eastAsiaTheme="minorEastAsia"/>
          <w:lang w:eastAsia="ko-KR"/>
        </w:rPr>
        <w:t xml:space="preserve"> системы. Конспект лекций. </w:t>
      </w:r>
      <w:proofErr w:type="gramStart"/>
      <w:r w:rsidRPr="00B13F79">
        <w:rPr>
          <w:rFonts w:eastAsiaTheme="minorEastAsia"/>
          <w:lang w:eastAsia="ko-KR"/>
        </w:rPr>
        <w:t>–Н</w:t>
      </w:r>
      <w:proofErr w:type="gramEnd"/>
      <w:r w:rsidRPr="00B13F79">
        <w:rPr>
          <w:rFonts w:eastAsiaTheme="minorEastAsia"/>
          <w:lang w:eastAsia="ko-KR"/>
        </w:rPr>
        <w:t>овосибирск: ЦИТ СГГА, 2007.</w:t>
      </w:r>
    </w:p>
    <w:p w:rsidR="007723C0" w:rsidRPr="00B13F79" w:rsidRDefault="007723C0" w:rsidP="007723C0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3. Баранов, А.М. </w:t>
      </w:r>
      <w:proofErr w:type="spellStart"/>
      <w:r w:rsidRPr="00B13F79">
        <w:rPr>
          <w:rFonts w:eastAsiaTheme="minorEastAsia"/>
          <w:lang w:eastAsia="ko-KR"/>
        </w:rPr>
        <w:t>Берлянт</w:t>
      </w:r>
      <w:proofErr w:type="spellEnd"/>
      <w:r w:rsidRPr="00B13F79">
        <w:rPr>
          <w:rFonts w:eastAsiaTheme="minorEastAsia"/>
          <w:lang w:eastAsia="ko-KR"/>
        </w:rPr>
        <w:t xml:space="preserve">, Е.Г. Капралов и др. - М.: ГИС Ассоциация, 1999. -204 </w:t>
      </w:r>
      <w:proofErr w:type="gramStart"/>
      <w:r w:rsidRPr="00B13F79">
        <w:rPr>
          <w:rFonts w:eastAsiaTheme="minorEastAsia"/>
          <w:lang w:eastAsia="ko-KR"/>
        </w:rPr>
        <w:t>с</w:t>
      </w:r>
      <w:proofErr w:type="gramEnd"/>
      <w:r w:rsidRPr="00B13F79">
        <w:rPr>
          <w:rFonts w:eastAsiaTheme="minorEastAsia"/>
          <w:lang w:eastAsia="ko-KR"/>
        </w:rPr>
        <w:t>.</w:t>
      </w:r>
    </w:p>
    <w:p w:rsidR="007723C0" w:rsidRPr="00B13F79" w:rsidRDefault="007723C0" w:rsidP="007723C0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4. ГОСТ РФ 50828–95. </w:t>
      </w:r>
      <w:proofErr w:type="spellStart"/>
      <w:r w:rsidRPr="00B13F79">
        <w:rPr>
          <w:rFonts w:eastAsiaTheme="minorEastAsia"/>
          <w:lang w:eastAsia="ko-KR"/>
        </w:rPr>
        <w:t>Геоинформационное</w:t>
      </w:r>
      <w:proofErr w:type="spellEnd"/>
      <w:r w:rsidRPr="00B13F79">
        <w:rPr>
          <w:rFonts w:eastAsiaTheme="minorEastAsia"/>
          <w:lang w:eastAsia="ko-KR"/>
        </w:rPr>
        <w:t xml:space="preserve"> картографирование. Пространственные данные, цифровые и электронные карты. Общие требования.</w:t>
      </w:r>
    </w:p>
    <w:p w:rsidR="007723C0" w:rsidRPr="00B13F79" w:rsidRDefault="007723C0" w:rsidP="007723C0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>5. Ромашова Л.А., Николаева О.Н. Основы экологического картографирования. – Новосибирск: ЦИТ СГГА, 2007.</w:t>
      </w:r>
    </w:p>
    <w:p w:rsidR="007723C0" w:rsidRPr="00B13F79" w:rsidRDefault="007723C0" w:rsidP="007723C0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6. Федоров А.И., Паншин Е.И., </w:t>
      </w:r>
      <w:proofErr w:type="spellStart"/>
      <w:r w:rsidRPr="00B13F79">
        <w:rPr>
          <w:rFonts w:eastAsiaTheme="minorEastAsia"/>
          <w:lang w:eastAsia="ko-KR"/>
        </w:rPr>
        <w:t>Голдырев</w:t>
      </w:r>
      <w:proofErr w:type="spellEnd"/>
      <w:r w:rsidRPr="00B13F79">
        <w:rPr>
          <w:rFonts w:eastAsiaTheme="minorEastAsia"/>
          <w:lang w:eastAsia="ko-KR"/>
        </w:rPr>
        <w:t xml:space="preserve"> Л.Т. </w:t>
      </w:r>
      <w:proofErr w:type="spellStart"/>
      <w:r w:rsidRPr="00B13F79">
        <w:rPr>
          <w:rFonts w:eastAsiaTheme="minorEastAsia"/>
          <w:lang w:eastAsia="ko-KR"/>
        </w:rPr>
        <w:t>Геоинформационные</w:t>
      </w:r>
      <w:proofErr w:type="spellEnd"/>
      <w:r w:rsidRPr="00B13F79">
        <w:rPr>
          <w:rFonts w:eastAsiaTheme="minorEastAsia"/>
          <w:lang w:eastAsia="ko-KR"/>
        </w:rPr>
        <w:t xml:space="preserve"> основы природопользования. – Новосибирск: ЦИТ СГГА, 2006.</w:t>
      </w:r>
    </w:p>
    <w:p w:rsidR="007723C0" w:rsidRPr="00B13F79" w:rsidRDefault="007723C0" w:rsidP="007723C0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7. </w:t>
      </w:r>
      <w:proofErr w:type="spellStart"/>
      <w:r w:rsidRPr="00B13F79">
        <w:rPr>
          <w:rFonts w:eastAsiaTheme="minorEastAsia"/>
          <w:lang w:eastAsia="ko-KR"/>
        </w:rPr>
        <w:t>Ерунова</w:t>
      </w:r>
      <w:proofErr w:type="spellEnd"/>
      <w:r w:rsidRPr="00B13F79">
        <w:rPr>
          <w:rFonts w:eastAsiaTheme="minorEastAsia"/>
          <w:lang w:eastAsia="ko-KR"/>
        </w:rPr>
        <w:t xml:space="preserve"> М.Г. Географические и земельно-информационные системы. Ч.2. Картографирование средствами инструментальной ГИС </w:t>
      </w:r>
      <w:proofErr w:type="spellStart"/>
      <w:r w:rsidRPr="00B13F79">
        <w:rPr>
          <w:rFonts w:eastAsiaTheme="minorEastAsia"/>
          <w:lang w:eastAsia="ko-KR"/>
        </w:rPr>
        <w:t>MapInfo</w:t>
      </w:r>
      <w:proofErr w:type="spellEnd"/>
      <w:r w:rsidRPr="00B13F79">
        <w:rPr>
          <w:rFonts w:eastAsiaTheme="minorEastAsia"/>
          <w:lang w:eastAsia="ko-KR"/>
        </w:rPr>
        <w:t>.: Метод</w:t>
      </w:r>
      <w:proofErr w:type="gramStart"/>
      <w:r w:rsidRPr="00B13F79">
        <w:rPr>
          <w:rFonts w:eastAsiaTheme="minorEastAsia"/>
          <w:lang w:eastAsia="ko-KR"/>
        </w:rPr>
        <w:t>.</w:t>
      </w:r>
      <w:proofErr w:type="gramEnd"/>
      <w:r w:rsidRPr="00B13F79">
        <w:rPr>
          <w:rFonts w:eastAsiaTheme="minorEastAsia"/>
          <w:lang w:eastAsia="ko-KR"/>
        </w:rPr>
        <w:t xml:space="preserve"> </w:t>
      </w:r>
      <w:proofErr w:type="gramStart"/>
      <w:r w:rsidRPr="00B13F79">
        <w:rPr>
          <w:rFonts w:eastAsiaTheme="minorEastAsia"/>
          <w:lang w:eastAsia="ko-KR"/>
        </w:rPr>
        <w:t>у</w:t>
      </w:r>
      <w:proofErr w:type="gramEnd"/>
      <w:r w:rsidRPr="00B13F79">
        <w:rPr>
          <w:rFonts w:eastAsiaTheme="minorEastAsia"/>
          <w:lang w:eastAsia="ko-KR"/>
        </w:rPr>
        <w:t xml:space="preserve">казания / М.Г. </w:t>
      </w:r>
      <w:proofErr w:type="spellStart"/>
      <w:r w:rsidRPr="00B13F79">
        <w:rPr>
          <w:rFonts w:eastAsiaTheme="minorEastAsia"/>
          <w:lang w:eastAsia="ko-KR"/>
        </w:rPr>
        <w:t>Ерунова</w:t>
      </w:r>
      <w:proofErr w:type="spellEnd"/>
      <w:r w:rsidRPr="00B13F79">
        <w:rPr>
          <w:rFonts w:eastAsiaTheme="minorEastAsia"/>
          <w:lang w:eastAsia="ko-KR"/>
        </w:rPr>
        <w:t xml:space="preserve">, А.А. </w:t>
      </w:r>
      <w:proofErr w:type="spellStart"/>
      <w:r w:rsidRPr="00B13F79">
        <w:rPr>
          <w:rFonts w:eastAsiaTheme="minorEastAsia"/>
          <w:lang w:eastAsia="ko-KR"/>
        </w:rPr>
        <w:t>Гостева</w:t>
      </w:r>
      <w:proofErr w:type="spellEnd"/>
      <w:r w:rsidRPr="00B13F79">
        <w:rPr>
          <w:rFonts w:eastAsiaTheme="minorEastAsia"/>
          <w:lang w:eastAsia="ko-KR"/>
        </w:rPr>
        <w:t xml:space="preserve">; </w:t>
      </w:r>
      <w:proofErr w:type="spellStart"/>
      <w:r w:rsidRPr="00B13F79">
        <w:rPr>
          <w:rFonts w:eastAsiaTheme="minorEastAsia"/>
          <w:lang w:eastAsia="ko-KR"/>
        </w:rPr>
        <w:t>Краснояр</w:t>
      </w:r>
      <w:proofErr w:type="spellEnd"/>
      <w:r w:rsidRPr="00B13F79">
        <w:rPr>
          <w:rFonts w:eastAsiaTheme="minorEastAsia"/>
          <w:lang w:eastAsia="ko-KR"/>
        </w:rPr>
        <w:t xml:space="preserve">. </w:t>
      </w:r>
      <w:proofErr w:type="spellStart"/>
      <w:r w:rsidRPr="00B13F79">
        <w:rPr>
          <w:rFonts w:eastAsiaTheme="minorEastAsia"/>
          <w:lang w:eastAsia="ko-KR"/>
        </w:rPr>
        <w:t>гос</w:t>
      </w:r>
      <w:proofErr w:type="spellEnd"/>
      <w:r w:rsidRPr="00B13F79">
        <w:rPr>
          <w:rFonts w:eastAsiaTheme="minorEastAsia"/>
          <w:lang w:eastAsia="ko-KR"/>
        </w:rPr>
        <w:t xml:space="preserve">. </w:t>
      </w:r>
      <w:proofErr w:type="spellStart"/>
      <w:r w:rsidRPr="00B13F79">
        <w:rPr>
          <w:rFonts w:eastAsiaTheme="minorEastAsia"/>
          <w:lang w:eastAsia="ko-KR"/>
        </w:rPr>
        <w:t>аграр</w:t>
      </w:r>
      <w:proofErr w:type="spellEnd"/>
      <w:r w:rsidRPr="00B13F79">
        <w:rPr>
          <w:rFonts w:eastAsiaTheme="minorEastAsia"/>
          <w:lang w:eastAsia="ko-KR"/>
        </w:rPr>
        <w:t>. ун-т. – Красноярск, 2004. – 84с.</w:t>
      </w:r>
    </w:p>
    <w:p w:rsidR="007723C0" w:rsidRPr="00B13F79" w:rsidRDefault="007723C0" w:rsidP="007723C0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8. Маликов Б.Н., </w:t>
      </w:r>
      <w:proofErr w:type="spellStart"/>
      <w:r w:rsidRPr="00B13F79">
        <w:rPr>
          <w:rFonts w:eastAsiaTheme="minorEastAsia"/>
          <w:lang w:eastAsia="ko-KR"/>
        </w:rPr>
        <w:t>Пошивайло</w:t>
      </w:r>
      <w:proofErr w:type="spellEnd"/>
      <w:r w:rsidRPr="00B13F79">
        <w:rPr>
          <w:rFonts w:eastAsiaTheme="minorEastAsia"/>
          <w:lang w:eastAsia="ko-KR"/>
        </w:rPr>
        <w:t xml:space="preserve"> Я.Г. Составление и подготовка к изданию карт и атласов с использованием компьютерных технологий: Монография. – Новосибирск: СГГА, 2002. – 89с.</w:t>
      </w:r>
    </w:p>
    <w:p w:rsidR="007723C0" w:rsidRPr="00B13F79" w:rsidRDefault="007723C0" w:rsidP="007723C0">
      <w:pPr>
        <w:pStyle w:val="a3"/>
        <w:ind w:firstLine="567"/>
        <w:jc w:val="both"/>
        <w:rPr>
          <w:sz w:val="24"/>
          <w:szCs w:val="24"/>
        </w:rPr>
      </w:pPr>
    </w:p>
    <w:p w:rsidR="007723C0" w:rsidRPr="00B13F79" w:rsidRDefault="007723C0" w:rsidP="007723C0">
      <w:pPr>
        <w:pStyle w:val="a3"/>
        <w:ind w:firstLine="360"/>
        <w:jc w:val="both"/>
        <w:rPr>
          <w:sz w:val="24"/>
          <w:szCs w:val="24"/>
        </w:rPr>
      </w:pPr>
    </w:p>
    <w:p w:rsidR="007723C0" w:rsidRPr="00B13F79" w:rsidRDefault="007723C0" w:rsidP="007723C0">
      <w:pPr>
        <w:pStyle w:val="a3"/>
        <w:jc w:val="center"/>
        <w:rPr>
          <w:color w:val="auto"/>
          <w:sz w:val="24"/>
          <w:szCs w:val="24"/>
        </w:rPr>
      </w:pPr>
      <w:r w:rsidRPr="00B13F79">
        <w:rPr>
          <w:color w:val="auto"/>
          <w:sz w:val="24"/>
          <w:szCs w:val="24"/>
        </w:rPr>
        <w:t>Дополнительная литература</w:t>
      </w:r>
    </w:p>
    <w:p w:rsidR="007723C0" w:rsidRPr="00B13F79" w:rsidRDefault="007723C0" w:rsidP="007723C0">
      <w:pPr>
        <w:pStyle w:val="a3"/>
        <w:ind w:left="709" w:hanging="709"/>
        <w:jc w:val="center"/>
        <w:rPr>
          <w:color w:val="auto"/>
          <w:sz w:val="24"/>
          <w:szCs w:val="24"/>
        </w:rPr>
      </w:pPr>
    </w:p>
    <w:p w:rsidR="007723C0" w:rsidRPr="00B13F79" w:rsidRDefault="007723C0" w:rsidP="007723C0">
      <w:pPr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9. </w:t>
      </w:r>
      <w:proofErr w:type="spellStart"/>
      <w:r w:rsidRPr="00B13F79">
        <w:rPr>
          <w:rFonts w:eastAsiaTheme="minorEastAsia"/>
          <w:lang w:eastAsia="ko-KR"/>
        </w:rPr>
        <w:t>Дорожко</w:t>
      </w:r>
      <w:proofErr w:type="spellEnd"/>
      <w:r w:rsidRPr="00B13F79">
        <w:rPr>
          <w:rFonts w:eastAsiaTheme="minorEastAsia"/>
          <w:lang w:eastAsia="ko-KR"/>
        </w:rPr>
        <w:t xml:space="preserve"> С.В., </w:t>
      </w:r>
      <w:proofErr w:type="spellStart"/>
      <w:r w:rsidRPr="00B13F79">
        <w:rPr>
          <w:rFonts w:eastAsiaTheme="minorEastAsia"/>
          <w:lang w:eastAsia="ko-KR"/>
        </w:rPr>
        <w:t>Пустовит</w:t>
      </w:r>
      <w:proofErr w:type="spellEnd"/>
      <w:r w:rsidRPr="00B13F79">
        <w:rPr>
          <w:rFonts w:eastAsiaTheme="minorEastAsia"/>
          <w:lang w:eastAsia="ko-KR"/>
        </w:rPr>
        <w:t xml:space="preserve"> В.Т. Чрезвычайные ситуации и их </w:t>
      </w:r>
      <w:proofErr w:type="spellStart"/>
      <w:r w:rsidRPr="00B13F79">
        <w:rPr>
          <w:rFonts w:eastAsiaTheme="minorEastAsia"/>
          <w:lang w:eastAsia="ko-KR"/>
        </w:rPr>
        <w:t>преупреждение</w:t>
      </w:r>
      <w:proofErr w:type="spellEnd"/>
      <w:r w:rsidRPr="00B13F79">
        <w:rPr>
          <w:rFonts w:eastAsiaTheme="minorEastAsia"/>
          <w:lang w:eastAsia="ko-KR"/>
        </w:rPr>
        <w:t xml:space="preserve">. – Мн.: </w:t>
      </w:r>
      <w:proofErr w:type="spellStart"/>
      <w:r w:rsidRPr="00B13F79">
        <w:rPr>
          <w:rFonts w:eastAsiaTheme="minorEastAsia"/>
          <w:lang w:eastAsia="ko-KR"/>
        </w:rPr>
        <w:t>Технопринт</w:t>
      </w:r>
      <w:proofErr w:type="spellEnd"/>
      <w:r w:rsidRPr="00B13F79">
        <w:rPr>
          <w:rFonts w:eastAsiaTheme="minorEastAsia"/>
          <w:lang w:eastAsia="ko-KR"/>
        </w:rPr>
        <w:t>, 2001. – 222 с.</w:t>
      </w:r>
    </w:p>
    <w:p w:rsidR="007723C0" w:rsidRPr="00B13F79" w:rsidRDefault="007723C0" w:rsidP="007723C0">
      <w:pPr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10. Баринов А.В., </w:t>
      </w:r>
      <w:proofErr w:type="spellStart"/>
      <w:r w:rsidRPr="00B13F79">
        <w:rPr>
          <w:rFonts w:eastAsiaTheme="minorEastAsia"/>
          <w:lang w:eastAsia="ko-KR"/>
        </w:rPr>
        <w:t>Седнев</w:t>
      </w:r>
      <w:proofErr w:type="spellEnd"/>
      <w:r w:rsidRPr="00B13F79">
        <w:rPr>
          <w:rFonts w:eastAsiaTheme="minorEastAsia"/>
          <w:lang w:eastAsia="ko-KR"/>
        </w:rPr>
        <w:t xml:space="preserve"> В.А. Опасные природные процессы. – Мн.: </w:t>
      </w:r>
      <w:proofErr w:type="spellStart"/>
      <w:r w:rsidRPr="00B13F79">
        <w:rPr>
          <w:rFonts w:eastAsiaTheme="minorEastAsia"/>
          <w:lang w:eastAsia="ko-KR"/>
        </w:rPr>
        <w:t>Технопринт</w:t>
      </w:r>
      <w:proofErr w:type="spellEnd"/>
      <w:r w:rsidRPr="00B13F79">
        <w:rPr>
          <w:rFonts w:eastAsiaTheme="minorEastAsia"/>
          <w:lang w:eastAsia="ko-KR"/>
        </w:rPr>
        <w:t>, 2009. – 340 с.</w:t>
      </w:r>
    </w:p>
    <w:p w:rsidR="007723C0" w:rsidRPr="00B13F79" w:rsidRDefault="007723C0" w:rsidP="007723C0">
      <w:pPr>
        <w:ind w:firstLine="709"/>
        <w:jc w:val="both"/>
      </w:pPr>
      <w:r w:rsidRPr="00B13F79">
        <w:rPr>
          <w:rFonts w:eastAsiaTheme="minorEastAsia"/>
          <w:lang w:eastAsia="ko-KR"/>
        </w:rPr>
        <w:lastRenderedPageBreak/>
        <w:t>11. Закон РК «О чрезвычайных ситуациях природного и техногенного характера» (с изменениями и дополнениями по состоянию на 03.07.2013 г.</w:t>
      </w:r>
      <w:proofErr w:type="gramStart"/>
      <w:r w:rsidRPr="00B13F79">
        <w:rPr>
          <w:rFonts w:eastAsiaTheme="minorEastAsia"/>
          <w:lang w:eastAsia="ko-KR"/>
        </w:rPr>
        <w:t xml:space="preserve"> )</w:t>
      </w:r>
      <w:proofErr w:type="gramEnd"/>
    </w:p>
    <w:p w:rsidR="007723C0" w:rsidRPr="00B13F79" w:rsidRDefault="007723C0" w:rsidP="007723C0">
      <w:pPr>
        <w:pStyle w:val="a3"/>
        <w:rPr>
          <w:b/>
          <w:sz w:val="24"/>
          <w:szCs w:val="24"/>
        </w:rPr>
      </w:pPr>
    </w:p>
    <w:p w:rsidR="00BC14A0" w:rsidRDefault="00BC14A0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507E2"/>
    <w:multiLevelType w:val="hybridMultilevel"/>
    <w:tmpl w:val="4628B9F4"/>
    <w:lvl w:ilvl="0" w:tplc="0419000F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74"/>
        </w:tabs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4"/>
        </w:tabs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4"/>
        </w:tabs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4"/>
        </w:tabs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4"/>
        </w:tabs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4"/>
        </w:tabs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4"/>
        </w:tabs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4"/>
        </w:tabs>
        <w:ind w:left="6514" w:hanging="180"/>
      </w:pPr>
    </w:lvl>
  </w:abstractNum>
  <w:abstractNum w:abstractNumId="1">
    <w:nsid w:val="0F14266A"/>
    <w:multiLevelType w:val="hybridMultilevel"/>
    <w:tmpl w:val="AC06CE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F55F38"/>
    <w:multiLevelType w:val="hybridMultilevel"/>
    <w:tmpl w:val="3EACCE7A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">
    <w:nsid w:val="365A62D1"/>
    <w:multiLevelType w:val="hybridMultilevel"/>
    <w:tmpl w:val="561E4F7A"/>
    <w:lvl w:ilvl="0" w:tplc="0419000F">
      <w:start w:val="1"/>
      <w:numFmt w:val="decimal"/>
      <w:lvlText w:val="%1."/>
      <w:lvlJc w:val="left"/>
      <w:pPr>
        <w:tabs>
          <w:tab w:val="num" w:pos="1145"/>
        </w:tabs>
        <w:ind w:left="114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5"/>
        </w:tabs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5"/>
        </w:tabs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5"/>
        </w:tabs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5"/>
        </w:tabs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5"/>
        </w:tabs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5"/>
        </w:tabs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5"/>
        </w:tabs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5"/>
        </w:tabs>
        <w:ind w:left="6905" w:hanging="180"/>
      </w:pPr>
    </w:lvl>
  </w:abstractNum>
  <w:abstractNum w:abstractNumId="4">
    <w:nsid w:val="47B53578"/>
    <w:multiLevelType w:val="hybridMultilevel"/>
    <w:tmpl w:val="A482B106"/>
    <w:lvl w:ilvl="0" w:tplc="1F5EB87A">
      <w:start w:val="1"/>
      <w:numFmt w:val="decimal"/>
      <w:lvlText w:val="%1."/>
      <w:lvlJc w:val="left"/>
      <w:pPr>
        <w:ind w:left="9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3" w:hanging="360"/>
      </w:pPr>
    </w:lvl>
    <w:lvl w:ilvl="2" w:tplc="0419001B" w:tentative="1">
      <w:start w:val="1"/>
      <w:numFmt w:val="lowerRoman"/>
      <w:lvlText w:val="%3."/>
      <w:lvlJc w:val="right"/>
      <w:pPr>
        <w:ind w:left="2363" w:hanging="180"/>
      </w:pPr>
    </w:lvl>
    <w:lvl w:ilvl="3" w:tplc="0419000F" w:tentative="1">
      <w:start w:val="1"/>
      <w:numFmt w:val="decimal"/>
      <w:lvlText w:val="%4."/>
      <w:lvlJc w:val="left"/>
      <w:pPr>
        <w:ind w:left="3083" w:hanging="360"/>
      </w:pPr>
    </w:lvl>
    <w:lvl w:ilvl="4" w:tplc="04190019" w:tentative="1">
      <w:start w:val="1"/>
      <w:numFmt w:val="lowerLetter"/>
      <w:lvlText w:val="%5."/>
      <w:lvlJc w:val="left"/>
      <w:pPr>
        <w:ind w:left="3803" w:hanging="360"/>
      </w:pPr>
    </w:lvl>
    <w:lvl w:ilvl="5" w:tplc="0419001B" w:tentative="1">
      <w:start w:val="1"/>
      <w:numFmt w:val="lowerRoman"/>
      <w:lvlText w:val="%6."/>
      <w:lvlJc w:val="right"/>
      <w:pPr>
        <w:ind w:left="4523" w:hanging="180"/>
      </w:pPr>
    </w:lvl>
    <w:lvl w:ilvl="6" w:tplc="0419000F" w:tentative="1">
      <w:start w:val="1"/>
      <w:numFmt w:val="decimal"/>
      <w:lvlText w:val="%7."/>
      <w:lvlJc w:val="left"/>
      <w:pPr>
        <w:ind w:left="5243" w:hanging="360"/>
      </w:pPr>
    </w:lvl>
    <w:lvl w:ilvl="7" w:tplc="04190019" w:tentative="1">
      <w:start w:val="1"/>
      <w:numFmt w:val="lowerLetter"/>
      <w:lvlText w:val="%8."/>
      <w:lvlJc w:val="left"/>
      <w:pPr>
        <w:ind w:left="5963" w:hanging="360"/>
      </w:pPr>
    </w:lvl>
    <w:lvl w:ilvl="8" w:tplc="0419001B" w:tentative="1">
      <w:start w:val="1"/>
      <w:numFmt w:val="lowerRoman"/>
      <w:lvlText w:val="%9."/>
      <w:lvlJc w:val="right"/>
      <w:pPr>
        <w:ind w:left="6683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723C0"/>
    <w:rsid w:val="00000D30"/>
    <w:rsid w:val="0001425D"/>
    <w:rsid w:val="0005411F"/>
    <w:rsid w:val="00173396"/>
    <w:rsid w:val="001C6D3D"/>
    <w:rsid w:val="002B2A01"/>
    <w:rsid w:val="00361478"/>
    <w:rsid w:val="00577776"/>
    <w:rsid w:val="00631C62"/>
    <w:rsid w:val="007723C0"/>
    <w:rsid w:val="007A3F03"/>
    <w:rsid w:val="009273D5"/>
    <w:rsid w:val="009E053F"/>
    <w:rsid w:val="00A555FF"/>
    <w:rsid w:val="00B40F4F"/>
    <w:rsid w:val="00B51696"/>
    <w:rsid w:val="00BC14A0"/>
    <w:rsid w:val="00BD2E05"/>
    <w:rsid w:val="00CA3D05"/>
    <w:rsid w:val="00CF6018"/>
    <w:rsid w:val="00D13DF7"/>
    <w:rsid w:val="00D30B60"/>
    <w:rsid w:val="00DE07F7"/>
    <w:rsid w:val="00F72AEB"/>
    <w:rsid w:val="00F77552"/>
    <w:rsid w:val="00F8519F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3C0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723C0"/>
    <w:pPr>
      <w:keepNext/>
      <w:jc w:val="center"/>
      <w:outlineLvl w:val="1"/>
    </w:pPr>
    <w:rPr>
      <w:caps/>
      <w:sz w:val="28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723C0"/>
    <w:rPr>
      <w:rFonts w:ascii="Times New Roman" w:eastAsia="Times New Roman" w:hAnsi="Times New Roman" w:cs="Times New Roman"/>
      <w:caps/>
      <w:sz w:val="28"/>
      <w:szCs w:val="24"/>
      <w:lang w:val="kk-KZ" w:eastAsia="ru-RU"/>
    </w:rPr>
  </w:style>
  <w:style w:type="paragraph" w:styleId="a3">
    <w:name w:val="Body Text"/>
    <w:basedOn w:val="a"/>
    <w:link w:val="a4"/>
    <w:semiHidden/>
    <w:rsid w:val="007723C0"/>
    <w:pPr>
      <w:shd w:val="clear" w:color="auto" w:fill="FFFFFF"/>
      <w:autoSpaceDE w:val="0"/>
      <w:autoSpaceDN w:val="0"/>
      <w:adjustRightInd w:val="0"/>
    </w:pPr>
    <w:rPr>
      <w:color w:val="545454"/>
      <w:sz w:val="22"/>
      <w:szCs w:val="22"/>
    </w:rPr>
  </w:style>
  <w:style w:type="character" w:customStyle="1" w:styleId="a4">
    <w:name w:val="Основной текст Знак"/>
    <w:basedOn w:val="a0"/>
    <w:link w:val="a3"/>
    <w:semiHidden/>
    <w:rsid w:val="007723C0"/>
    <w:rPr>
      <w:rFonts w:ascii="Times New Roman" w:eastAsia="Times New Roman" w:hAnsi="Times New Roman" w:cs="Times New Roman"/>
      <w:color w:val="545454"/>
      <w:shd w:val="clear" w:color="auto" w:fill="FFFFFF"/>
      <w:lang w:eastAsia="ru-RU"/>
    </w:rPr>
  </w:style>
  <w:style w:type="paragraph" w:styleId="a5">
    <w:name w:val="Body Text Indent"/>
    <w:basedOn w:val="a"/>
    <w:link w:val="a6"/>
    <w:rsid w:val="007723C0"/>
    <w:pPr>
      <w:spacing w:after="120"/>
      <w:ind w:left="283"/>
    </w:pPr>
    <w:rPr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rsid w:val="007723C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List Paragraph"/>
    <w:basedOn w:val="a"/>
    <w:uiPriority w:val="34"/>
    <w:qFormat/>
    <w:rsid w:val="007723C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317</Words>
  <Characters>1813</Characters>
  <Application>Microsoft Office Word</Application>
  <DocSecurity>0</DocSecurity>
  <Lines>15</Lines>
  <Paragraphs>4</Paragraphs>
  <ScaleCrop>false</ScaleCrop>
  <Company>EKTU</Company>
  <LinksUpToDate>false</LinksUpToDate>
  <CharactersWithSpaces>2126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2</cp:revision>
  <dcterms:created xsi:type="dcterms:W3CDTF">2016-10-11T04:25:00Z</dcterms:created>
  <dcterms:modified xsi:type="dcterms:W3CDTF">2016-10-11T04:43:00Z</dcterms:modified>
</cp:coreProperties>
</file>